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4A" w:rsidRDefault="00E9124A"/>
    <w:p w:rsidR="00E9124A" w:rsidRDefault="00E9124A"/>
    <w:p w:rsidR="00E9124A" w:rsidRPr="00E9124A" w:rsidRDefault="00E9124A" w:rsidP="00E9124A">
      <w:pPr>
        <w:jc w:val="center"/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sz w:val="100"/>
          <w:szCs w:val="100"/>
        </w:rPr>
        <w:t>Permafrost</w:t>
      </w:r>
    </w:p>
    <w:p w:rsidR="00E9124A" w:rsidRDefault="00E9124A"/>
    <w:p w:rsidR="00C36764" w:rsidRDefault="00E9124A">
      <w:r>
        <w:rPr>
          <w:noProof/>
        </w:rPr>
        <w:drawing>
          <wp:inline distT="0" distB="0" distL="0" distR="0" wp14:anchorId="4BC1FB31" wp14:editId="011782E6">
            <wp:extent cx="5715000" cy="3810000"/>
            <wp:effectExtent l="0" t="0" r="0" b="0"/>
            <wp:docPr id="1" name="Picture 1" descr="http://www.johnshawphoto.com/wp-content/uploads/2013/04/120629_D8H_49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hnshawphoto.com/wp-content/uploads/2013/04/120629_D8H_49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24A" w:rsidRDefault="00E9124A"/>
    <w:p w:rsidR="00E9124A" w:rsidRPr="00E9124A" w:rsidRDefault="00E9124A">
      <w:pPr>
        <w:rPr>
          <w:rFonts w:ascii="Comic Sans MS" w:hAnsi="Comic Sans MS"/>
          <w:sz w:val="50"/>
          <w:szCs w:val="50"/>
        </w:rPr>
      </w:pPr>
      <w:r w:rsidRPr="00E9124A">
        <w:rPr>
          <w:rFonts w:ascii="Comic Sans MS" w:hAnsi="Comic Sans MS"/>
          <w:sz w:val="50"/>
          <w:szCs w:val="50"/>
        </w:rPr>
        <w:t xml:space="preserve">Top layer of the soil is soggy, but the soil underneath is frozen </w:t>
      </w:r>
    </w:p>
    <w:sectPr w:rsidR="00E9124A" w:rsidRPr="00E9124A" w:rsidSect="00E9124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4A"/>
    <w:rsid w:val="006A144D"/>
    <w:rsid w:val="00755631"/>
    <w:rsid w:val="00E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Bush</cp:lastModifiedBy>
  <cp:revision>1</cp:revision>
  <dcterms:created xsi:type="dcterms:W3CDTF">2015-02-02T05:48:00Z</dcterms:created>
  <dcterms:modified xsi:type="dcterms:W3CDTF">2015-02-03T06:30:00Z</dcterms:modified>
</cp:coreProperties>
</file>